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4A" w:rsidRDefault="005E22A3" w:rsidP="005E22A3">
      <w:pPr>
        <w:pStyle w:val="a4"/>
        <w:jc w:val="right"/>
        <w:rPr>
          <w:i/>
        </w:rPr>
      </w:pPr>
      <w:r>
        <w:rPr>
          <w:i/>
        </w:rPr>
        <w:t>«</w:t>
      </w:r>
      <w:r w:rsidRPr="005E22A3">
        <w:rPr>
          <w:i/>
        </w:rPr>
        <w:t>Много говорить не буду, а то опять чего-нибудь скажу.</w:t>
      </w:r>
      <w:r>
        <w:rPr>
          <w:i/>
        </w:rPr>
        <w:t>»</w:t>
      </w:r>
      <w:r>
        <w:rPr>
          <w:i/>
        </w:rPr>
        <w:br/>
        <w:t>/В. С. Черномырдин/</w:t>
      </w:r>
    </w:p>
    <w:p w:rsidR="005E22A3" w:rsidRPr="006D7255" w:rsidRDefault="005E22A3" w:rsidP="005E22A3">
      <w:pPr>
        <w:pStyle w:val="a4"/>
        <w:jc w:val="center"/>
        <w:rPr>
          <w:b/>
          <w:color w:val="0070C0"/>
          <w:sz w:val="36"/>
          <w:szCs w:val="36"/>
          <w:u w:val="single"/>
        </w:rPr>
      </w:pPr>
    </w:p>
    <w:p w:rsidR="005E22A3" w:rsidRDefault="005E22A3" w:rsidP="005E22A3">
      <w:pPr>
        <w:pStyle w:val="a4"/>
        <w:jc w:val="center"/>
        <w:rPr>
          <w:b/>
          <w:color w:val="0070C0"/>
          <w:sz w:val="36"/>
          <w:szCs w:val="36"/>
          <w:u w:val="single"/>
        </w:rPr>
      </w:pPr>
      <w:r w:rsidRPr="0088035A">
        <w:rPr>
          <w:b/>
          <w:color w:val="0070C0"/>
          <w:sz w:val="36"/>
          <w:szCs w:val="36"/>
          <w:u w:val="single"/>
        </w:rPr>
        <w:t>Менеджер рекламы</w:t>
      </w:r>
      <w:r>
        <w:rPr>
          <w:b/>
          <w:color w:val="0070C0"/>
          <w:sz w:val="36"/>
          <w:szCs w:val="36"/>
          <w:u w:val="single"/>
        </w:rPr>
        <w:t xml:space="preserve"> ч.</w:t>
      </w:r>
      <w:r w:rsidR="00751F76">
        <w:rPr>
          <w:b/>
          <w:color w:val="0070C0"/>
          <w:sz w:val="36"/>
          <w:szCs w:val="36"/>
          <w:u w:val="single"/>
        </w:rPr>
        <w:t>4</w:t>
      </w:r>
      <w:bookmarkStart w:id="0" w:name="_GoBack"/>
      <w:bookmarkEnd w:id="0"/>
    </w:p>
    <w:p w:rsidR="005E22A3" w:rsidRPr="00944607" w:rsidRDefault="005E22A3" w:rsidP="00944607">
      <w:pPr>
        <w:pStyle w:val="a4"/>
        <w:rPr>
          <w:b/>
          <w:color w:val="0070C0"/>
          <w:sz w:val="24"/>
          <w:szCs w:val="24"/>
          <w:u w:val="single"/>
        </w:rPr>
      </w:pPr>
    </w:p>
    <w:p w:rsidR="005E22A3" w:rsidRDefault="005E22A3" w:rsidP="005E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Расценки рекламы</w:t>
      </w:r>
    </w:p>
    <w:p w:rsidR="005E22A3" w:rsidRDefault="005E22A3" w:rsidP="005E22A3">
      <w:pPr>
        <w:jc w:val="center"/>
        <w:rPr>
          <w:b/>
          <w:sz w:val="28"/>
          <w:szCs w:val="28"/>
        </w:rPr>
      </w:pPr>
    </w:p>
    <w:p w:rsidR="005E22A3" w:rsidRDefault="005E22A3" w:rsidP="005E22A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4747" cy="358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550" cy="357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84" w:rsidRDefault="00662E84" w:rsidP="005E22A3">
      <w:pPr>
        <w:jc w:val="center"/>
        <w:rPr>
          <w:lang w:val="en-US"/>
        </w:rPr>
      </w:pPr>
    </w:p>
    <w:p w:rsidR="00662E84" w:rsidRDefault="00662E84" w:rsidP="00534413">
      <w:pPr>
        <w:ind w:firstLine="284"/>
        <w:jc w:val="both"/>
      </w:pPr>
      <w:r w:rsidRPr="00662E84">
        <w:t>Раздел менеджера рекламы</w:t>
      </w:r>
      <w:r>
        <w:t xml:space="preserve">, где можно задать расценки рекламы для расчета стоимости заказа клиента. </w:t>
      </w:r>
    </w:p>
    <w:p w:rsidR="002B55DC" w:rsidRDefault="00662E84" w:rsidP="00534413">
      <w:pPr>
        <w:ind w:firstLine="284"/>
        <w:jc w:val="both"/>
      </w:pPr>
      <w:r>
        <w:t>В левой части находится выбор</w:t>
      </w:r>
      <w:r w:rsidR="002B55DC">
        <w:t xml:space="preserve"> типа рекламы для которой задаются расценки: коммерческий, политич</w:t>
      </w:r>
      <w:r w:rsidR="002B55DC">
        <w:t>е</w:t>
      </w:r>
      <w:r w:rsidR="002B55DC">
        <w:t xml:space="preserve">ский, анонсный или другое. </w:t>
      </w:r>
    </w:p>
    <w:p w:rsidR="00FC3930" w:rsidRDefault="002B55DC" w:rsidP="00534413">
      <w:pPr>
        <w:ind w:firstLine="284"/>
        <w:jc w:val="both"/>
      </w:pPr>
      <w:r>
        <w:t>Под этим выбором находится список диапазонов расчетного времени ролика</w:t>
      </w:r>
      <w:r w:rsidR="00E136B0">
        <w:t xml:space="preserve">. Диапазон </w:t>
      </w:r>
      <w:r w:rsidR="00FC3930">
        <w:t xml:space="preserve">времени </w:t>
      </w:r>
      <w:r w:rsidR="00E136B0">
        <w:t>имеет минимальное и максимальное значение продолжительности времени ролика.</w:t>
      </w:r>
    </w:p>
    <w:p w:rsidR="00FC3930" w:rsidRDefault="00FC3930" w:rsidP="00534413">
      <w:pPr>
        <w:ind w:firstLine="284"/>
        <w:jc w:val="both"/>
      </w:pPr>
      <w:r>
        <w:t>Для каждого типа можно задавать свои расценки и свои диапазоны.</w:t>
      </w:r>
    </w:p>
    <w:p w:rsidR="00FC3930" w:rsidRDefault="00FC3930" w:rsidP="00534413">
      <w:pPr>
        <w:ind w:firstLine="284"/>
        <w:jc w:val="both"/>
      </w:pPr>
      <w:r>
        <w:t>Внизу кнопки добавления и удаления диапазонов времени.</w:t>
      </w:r>
    </w:p>
    <w:p w:rsidR="008B6387" w:rsidRDefault="00FC3930" w:rsidP="00534413">
      <w:pPr>
        <w:ind w:firstLine="284"/>
        <w:jc w:val="both"/>
      </w:pPr>
      <w:r>
        <w:t xml:space="preserve"> </w:t>
      </w:r>
    </w:p>
    <w:p w:rsidR="002B55DC" w:rsidRDefault="00E136B0" w:rsidP="00534413">
      <w:pPr>
        <w:ind w:firstLine="284"/>
        <w:jc w:val="both"/>
      </w:pPr>
      <w:r>
        <w:t>Например, есть 3 диапазона: 1) 00</w:t>
      </w:r>
      <w:r w:rsidRPr="00E136B0">
        <w:t>:00</w:t>
      </w:r>
      <w:r>
        <w:t>-</w:t>
      </w:r>
      <w:r w:rsidRPr="00E136B0">
        <w:t>00:</w:t>
      </w:r>
      <w:r>
        <w:t>15, 2) 00:16-00:30, 3) 00:31-59:59.</w:t>
      </w:r>
    </w:p>
    <w:p w:rsidR="00E136B0" w:rsidRDefault="00E136B0" w:rsidP="00534413">
      <w:pPr>
        <w:ind w:firstLine="284"/>
        <w:jc w:val="both"/>
      </w:pPr>
      <w:r>
        <w:t>Если у ролика расчетное время 14 секунд, то будет производиться расчет по расценкам 1), если 20 секунд, то по 2), если 35 секунд, то по 3).</w:t>
      </w:r>
      <w:r w:rsidR="00FC3930">
        <w:t xml:space="preserve"> </w:t>
      </w:r>
    </w:p>
    <w:p w:rsidR="00FC3930" w:rsidRDefault="00FC3930" w:rsidP="00534413">
      <w:pPr>
        <w:ind w:firstLine="284"/>
        <w:jc w:val="both"/>
      </w:pPr>
      <w:r>
        <w:t>Замечание. Если у ролика расчетное время будет 15.9 секунды, то его расчетное время будет считаться по расценкам диапазона 15 секунд включительно, а не 16.</w:t>
      </w:r>
    </w:p>
    <w:p w:rsidR="00E136B0" w:rsidRDefault="00E136B0" w:rsidP="00534413">
      <w:pPr>
        <w:ind w:firstLine="284"/>
        <w:jc w:val="both"/>
      </w:pPr>
    </w:p>
    <w:p w:rsidR="00FC3930" w:rsidRDefault="00FC3930" w:rsidP="00534413">
      <w:pPr>
        <w:ind w:firstLine="284"/>
        <w:jc w:val="both"/>
      </w:pPr>
      <w:r>
        <w:t xml:space="preserve">Посередине сетка расценок. </w:t>
      </w:r>
    </w:p>
    <w:p w:rsidR="00FC3930" w:rsidRDefault="00FC3930" w:rsidP="00534413">
      <w:pPr>
        <w:ind w:firstLine="284"/>
        <w:jc w:val="both"/>
      </w:pPr>
      <w:r>
        <w:t>Можно выделать ячейки группой, удерживая кнопку мыши или на клавиатуре с помощью стрелок, уде</w:t>
      </w:r>
      <w:r>
        <w:t>р</w:t>
      </w:r>
      <w:r>
        <w:t xml:space="preserve">живая клавишу </w:t>
      </w:r>
      <w:r>
        <w:rPr>
          <w:lang w:val="en-US"/>
        </w:rPr>
        <w:t>Shift</w:t>
      </w:r>
      <w:r>
        <w:t>.</w:t>
      </w:r>
    </w:p>
    <w:p w:rsidR="00FC3930" w:rsidRDefault="00FC3930" w:rsidP="00534413">
      <w:pPr>
        <w:ind w:firstLine="284"/>
        <w:jc w:val="both"/>
      </w:pPr>
    </w:p>
    <w:p w:rsidR="00FC3930" w:rsidRDefault="00FC3930" w:rsidP="00534413">
      <w:pPr>
        <w:ind w:firstLine="284"/>
        <w:jc w:val="both"/>
      </w:pPr>
      <w:r>
        <w:t>Правая колонка содержит название сетки расценок с кнопками «добавить новую» и «удалить текущую», расценки блока и общие данные.</w:t>
      </w:r>
    </w:p>
    <w:p w:rsidR="00FC3930" w:rsidRDefault="00FC3930" w:rsidP="00534413">
      <w:pPr>
        <w:ind w:firstLine="284"/>
        <w:jc w:val="both"/>
      </w:pPr>
    </w:p>
    <w:p w:rsidR="00FC3930" w:rsidRDefault="00FC3930" w:rsidP="00534413">
      <w:pPr>
        <w:ind w:firstLine="284"/>
        <w:jc w:val="both"/>
      </w:pPr>
      <w:r>
        <w:t>Расценки блока устанавливаются персонально для типа рекламы, диапазона времени, дня недели и часа. То есть</w:t>
      </w:r>
      <w:r w:rsidR="00476B69">
        <w:t>, например,</w:t>
      </w:r>
      <w:r>
        <w:t xml:space="preserve"> устанавливается расценка для коммерческого ролика, расчетного времени от 16 до 30</w:t>
      </w:r>
      <w:r w:rsidR="00476B69">
        <w:t xml:space="preserve"> (16.0-30.9)</w:t>
      </w:r>
      <w:r>
        <w:t xml:space="preserve"> секунд</w:t>
      </w:r>
      <w:r w:rsidR="00476B69">
        <w:t>, на вторник в 9 часе (с 9 до 10).</w:t>
      </w:r>
    </w:p>
    <w:p w:rsidR="00476B69" w:rsidRDefault="00476B69" w:rsidP="00534413">
      <w:pPr>
        <w:ind w:firstLine="284"/>
        <w:jc w:val="both"/>
      </w:pPr>
    </w:p>
    <w:p w:rsidR="00476B69" w:rsidRDefault="00476B69" w:rsidP="00534413">
      <w:pPr>
        <w:ind w:firstLine="284"/>
        <w:jc w:val="both"/>
      </w:pPr>
      <w:r>
        <w:lastRenderedPageBreak/>
        <w:t xml:space="preserve">Тип расценок указывает в чем измерять расценку: за минуту или за секунду расчетного времени или за 1 выход ролика. </w:t>
      </w:r>
    </w:p>
    <w:p w:rsidR="00476B69" w:rsidRPr="00FC3930" w:rsidRDefault="00476B69" w:rsidP="00534413">
      <w:pPr>
        <w:ind w:firstLine="284"/>
        <w:jc w:val="both"/>
      </w:pPr>
    </w:p>
    <w:p w:rsidR="00476B69" w:rsidRDefault="00476B69" w:rsidP="00534413">
      <w:pPr>
        <w:ind w:firstLine="284"/>
        <w:jc w:val="both"/>
      </w:pPr>
      <w:r>
        <w:t>Наценки за позицию выставляются в процентах.  Можно задать наценку первому, второму, третьему или последнему ролику в блоке.</w:t>
      </w:r>
    </w:p>
    <w:p w:rsidR="00476B69" w:rsidRDefault="00476B69" w:rsidP="00534413">
      <w:pPr>
        <w:ind w:firstLine="284"/>
        <w:jc w:val="both"/>
      </w:pPr>
      <w:r>
        <w:t xml:space="preserve">Наценки распространяются только на указанные планируемые позиции. </w:t>
      </w:r>
    </w:p>
    <w:p w:rsidR="00E136B0" w:rsidRDefault="00476B69" w:rsidP="00534413">
      <w:pPr>
        <w:ind w:firstLine="284"/>
        <w:jc w:val="both"/>
      </w:pPr>
      <w:r>
        <w:t xml:space="preserve">Если в блок ролик поставлен с позицией «любая», то наценка для него не рассчитывается. </w:t>
      </w:r>
    </w:p>
    <w:p w:rsidR="00476B69" w:rsidRDefault="00476B69" w:rsidP="00534413">
      <w:pPr>
        <w:ind w:firstLine="284"/>
        <w:jc w:val="both"/>
      </w:pPr>
    </w:p>
    <w:p w:rsidR="00476B69" w:rsidRDefault="00476B69" w:rsidP="00534413">
      <w:pPr>
        <w:ind w:firstLine="284"/>
        <w:jc w:val="both"/>
      </w:pPr>
      <w:r>
        <w:t>После указания всех данных и цены не забывайте нажимать кнопку «записать изменения».</w:t>
      </w:r>
    </w:p>
    <w:p w:rsidR="00476B69" w:rsidRDefault="00476B69" w:rsidP="00534413">
      <w:pPr>
        <w:ind w:firstLine="284"/>
        <w:jc w:val="both"/>
      </w:pPr>
    </w:p>
    <w:p w:rsidR="00081880" w:rsidRDefault="00476B69" w:rsidP="00534413">
      <w:pPr>
        <w:ind w:firstLine="284"/>
        <w:jc w:val="both"/>
      </w:pPr>
      <w:r>
        <w:t xml:space="preserve">Общие данные: </w:t>
      </w:r>
    </w:p>
    <w:p w:rsidR="00081880" w:rsidRDefault="00534413" w:rsidP="00534413">
      <w:pPr>
        <w:pStyle w:val="a7"/>
        <w:numPr>
          <w:ilvl w:val="0"/>
          <w:numId w:val="2"/>
        </w:numPr>
        <w:ind w:left="284" w:hanging="284"/>
        <w:jc w:val="both"/>
      </w:pPr>
      <w:r>
        <w:t>Д</w:t>
      </w:r>
      <w:r w:rsidR="00476B69">
        <w:t>енежная единица страны</w:t>
      </w:r>
      <w:r w:rsidR="00081880">
        <w:t xml:space="preserve"> (руб., грн.);</w:t>
      </w:r>
    </w:p>
    <w:p w:rsidR="00476B69" w:rsidRDefault="00534413" w:rsidP="00534413">
      <w:pPr>
        <w:pStyle w:val="a7"/>
        <w:numPr>
          <w:ilvl w:val="0"/>
          <w:numId w:val="2"/>
        </w:numPr>
        <w:ind w:left="284" w:hanging="284"/>
        <w:jc w:val="both"/>
      </w:pPr>
      <w:r>
        <w:t>П</w:t>
      </w:r>
      <w:r w:rsidR="00081880">
        <w:t>роцент</w:t>
      </w:r>
      <w:r>
        <w:t>ы</w:t>
      </w:r>
      <w:r w:rsidR="00081880">
        <w:t xml:space="preserve"> налогов на добавленную стоимость (НДС) и налога на рекламу (</w:t>
      </w:r>
      <w:proofErr w:type="spellStart"/>
      <w:r w:rsidR="00081880">
        <w:t>НнР</w:t>
      </w:r>
      <w:proofErr w:type="spellEnd"/>
      <w:r w:rsidR="00081880">
        <w:t>) – не обязательные;</w:t>
      </w:r>
    </w:p>
    <w:p w:rsidR="00081880" w:rsidRPr="00081880" w:rsidRDefault="00081880" w:rsidP="00534413">
      <w:pPr>
        <w:pStyle w:val="a7"/>
        <w:numPr>
          <w:ilvl w:val="0"/>
          <w:numId w:val="2"/>
        </w:numPr>
        <w:ind w:left="284" w:hanging="284"/>
        <w:jc w:val="both"/>
      </w:pPr>
      <w:r>
        <w:t xml:space="preserve">Курс 1 </w:t>
      </w:r>
      <w:proofErr w:type="spellStart"/>
      <w:r>
        <w:t>у.е</w:t>
      </w:r>
      <w:proofErr w:type="spellEnd"/>
      <w:r>
        <w:t xml:space="preserve">  - если расценки привязаны к условным единицам;</w:t>
      </w:r>
    </w:p>
    <w:p w:rsidR="00081880" w:rsidRDefault="00081880" w:rsidP="00534413">
      <w:pPr>
        <w:pStyle w:val="a7"/>
        <w:numPr>
          <w:ilvl w:val="0"/>
          <w:numId w:val="2"/>
        </w:numPr>
        <w:ind w:left="284" w:hanging="284"/>
        <w:jc w:val="both"/>
      </w:pPr>
      <w:r>
        <w:t xml:space="preserve">Расценки рекламы по курсу у.е. – если включить этот параметр и изменить курс 1 </w:t>
      </w:r>
      <w:proofErr w:type="spellStart"/>
      <w:r>
        <w:t>у.е</w:t>
      </w:r>
      <w:proofErr w:type="spellEnd"/>
      <w:r>
        <w:t>, то все расценки будут пересчитаны по новому курсу у.е.;</w:t>
      </w:r>
    </w:p>
    <w:p w:rsidR="005E22A3" w:rsidRPr="00534413" w:rsidRDefault="00081880" w:rsidP="00534413">
      <w:pPr>
        <w:pStyle w:val="a7"/>
        <w:numPr>
          <w:ilvl w:val="0"/>
          <w:numId w:val="2"/>
        </w:numPr>
        <w:ind w:left="284" w:hanging="284"/>
        <w:jc w:val="both"/>
      </w:pPr>
      <w:r>
        <w:t xml:space="preserve">Расценки указаны с НДС и </w:t>
      </w:r>
      <w:proofErr w:type="spellStart"/>
      <w:r>
        <w:t>НнР</w:t>
      </w:r>
      <w:proofErr w:type="spellEnd"/>
      <w:r>
        <w:t xml:space="preserve"> – указывает как считать эти налоги, входящими в расценки, или расценки указаны без них.</w:t>
      </w:r>
    </w:p>
    <w:p w:rsidR="005E22A3" w:rsidRPr="00081880" w:rsidRDefault="005E22A3" w:rsidP="005E22A3">
      <w:pPr>
        <w:pStyle w:val="a4"/>
        <w:jc w:val="center"/>
        <w:rPr>
          <w:i/>
          <w:noProof/>
          <w:lang w:eastAsia="ru-RU"/>
        </w:rPr>
      </w:pPr>
    </w:p>
    <w:p w:rsidR="00081880" w:rsidRDefault="005E22A3" w:rsidP="005E22A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Агенты</w:t>
      </w:r>
    </w:p>
    <w:p w:rsidR="00081880" w:rsidRDefault="00081880" w:rsidP="005E22A3">
      <w:pPr>
        <w:pStyle w:val="a4"/>
        <w:jc w:val="center"/>
        <w:rPr>
          <w:i/>
          <w:noProof/>
          <w:lang w:eastAsia="ru-RU"/>
        </w:rPr>
      </w:pPr>
    </w:p>
    <w:p w:rsidR="005E22A3" w:rsidRDefault="005E22A3" w:rsidP="005E22A3">
      <w:pPr>
        <w:pStyle w:val="a4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286375" cy="382902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551" cy="382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413" w:rsidRDefault="00534413" w:rsidP="00534413">
      <w:pPr>
        <w:ind w:firstLine="284"/>
        <w:jc w:val="both"/>
      </w:pPr>
    </w:p>
    <w:p w:rsidR="005E22A3" w:rsidRDefault="00534413" w:rsidP="00534413">
      <w:pPr>
        <w:ind w:firstLine="284"/>
        <w:jc w:val="both"/>
      </w:pPr>
      <w:r>
        <w:t>В этом р</w:t>
      </w:r>
      <w:r w:rsidRPr="00662E84">
        <w:t>аздел</w:t>
      </w:r>
      <w:r>
        <w:t>е ведется база агентов рекламы.</w:t>
      </w:r>
    </w:p>
    <w:p w:rsidR="00534413" w:rsidRDefault="00534413" w:rsidP="00534413">
      <w:pPr>
        <w:ind w:firstLine="284"/>
        <w:jc w:val="both"/>
      </w:pPr>
      <w:r>
        <w:t>В левой части список агентов и общие данные: сколько у агента заказов, его номер телефона и дата при</w:t>
      </w:r>
      <w:r>
        <w:t>е</w:t>
      </w:r>
      <w:r>
        <w:t>ма.</w:t>
      </w:r>
    </w:p>
    <w:p w:rsidR="00534413" w:rsidRDefault="00534413" w:rsidP="00534413">
      <w:pPr>
        <w:ind w:firstLine="284"/>
        <w:jc w:val="both"/>
      </w:pPr>
      <w:r>
        <w:t>В правой части кнопку «добавить нового агента», «удалить агента» и учетная карточка агента.</w:t>
      </w:r>
    </w:p>
    <w:p w:rsidR="00534413" w:rsidRDefault="00534413" w:rsidP="00534413">
      <w:pPr>
        <w:ind w:firstLine="284"/>
        <w:jc w:val="both"/>
      </w:pPr>
      <w:r>
        <w:t>Ниже список заказов текущего агента с указанием номера заказа, даты, клиента и суммы заказа.</w:t>
      </w:r>
    </w:p>
    <w:p w:rsidR="00534413" w:rsidRDefault="00534413" w:rsidP="00534413">
      <w:pPr>
        <w:ind w:firstLine="284"/>
        <w:jc w:val="both"/>
      </w:pPr>
      <w:r>
        <w:t>Оплата работы: какой процент от суммы заказа выплачивается агенту и на сколько месяцев разделить эту оплату.</w:t>
      </w:r>
    </w:p>
    <w:p w:rsidR="00534413" w:rsidRDefault="00534413" w:rsidP="00534413">
      <w:pPr>
        <w:ind w:firstLine="284"/>
        <w:jc w:val="both"/>
      </w:pPr>
      <w:r>
        <w:t>Кнопка расчета «Зарплата за». Необходимо перед этим выбрать месяц расчета.</w:t>
      </w:r>
    </w:p>
    <w:p w:rsidR="006E6695" w:rsidRDefault="00534413" w:rsidP="00534413">
      <w:pPr>
        <w:ind w:firstLine="284"/>
        <w:jc w:val="both"/>
      </w:pPr>
      <w:r>
        <w:t>Начисление процентов агенту пр</w:t>
      </w:r>
      <w:r w:rsidR="006E6695">
        <w:t xml:space="preserve">оизводится в </w:t>
      </w:r>
      <w:proofErr w:type="spellStart"/>
      <w:r w:rsidR="006E6695">
        <w:t>медиаплане</w:t>
      </w:r>
      <w:proofErr w:type="spellEnd"/>
      <w:r w:rsidR="006E6695">
        <w:t xml:space="preserve"> заказа при печати в окне «детальная информ</w:t>
      </w:r>
      <w:r w:rsidR="006E6695">
        <w:t>а</w:t>
      </w:r>
      <w:r w:rsidR="006E6695">
        <w:t xml:space="preserve">ция по счету» (в </w:t>
      </w:r>
      <w:proofErr w:type="spellStart"/>
      <w:r w:rsidR="006E6695">
        <w:t>медиаплане</w:t>
      </w:r>
      <w:proofErr w:type="spellEnd"/>
      <w:r w:rsidR="006E6695">
        <w:t xml:space="preserve"> кнопка находится справа внизу). </w:t>
      </w:r>
    </w:p>
    <w:p w:rsidR="00534413" w:rsidRDefault="006E6695" w:rsidP="006E6695">
      <w:pPr>
        <w:ind w:firstLine="284"/>
        <w:jc w:val="both"/>
        <w:rPr>
          <w:i/>
        </w:rPr>
      </w:pPr>
      <w:r>
        <w:t>Зарплата агента считается с даты заказа, то есть если заказ размещен в декабре 2020 года, то расчет за</w:t>
      </w:r>
      <w:r>
        <w:t>р</w:t>
      </w:r>
      <w:r>
        <w:t>платы агента за декабрь 2020 включит в себя начисленный процент на этот месяц.</w:t>
      </w:r>
    </w:p>
    <w:p w:rsidR="005E22A3" w:rsidRDefault="005E22A3" w:rsidP="005E22A3">
      <w:pPr>
        <w:pStyle w:val="a4"/>
        <w:jc w:val="center"/>
        <w:rPr>
          <w:i/>
        </w:rPr>
      </w:pPr>
      <w:r>
        <w:rPr>
          <w:b/>
          <w:sz w:val="28"/>
          <w:szCs w:val="28"/>
        </w:rPr>
        <w:lastRenderedPageBreak/>
        <w:t>Очистка</w:t>
      </w:r>
    </w:p>
    <w:p w:rsidR="005E22A3" w:rsidRDefault="005E22A3" w:rsidP="005E22A3">
      <w:pPr>
        <w:pStyle w:val="a4"/>
        <w:jc w:val="center"/>
        <w:rPr>
          <w:i/>
        </w:rPr>
      </w:pPr>
    </w:p>
    <w:p w:rsidR="005E22A3" w:rsidRDefault="00944607" w:rsidP="005E22A3">
      <w:pPr>
        <w:pStyle w:val="a4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4857750" cy="19139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322" cy="191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95" w:rsidRDefault="006E6695" w:rsidP="005E22A3">
      <w:pPr>
        <w:pStyle w:val="a4"/>
        <w:jc w:val="center"/>
        <w:rPr>
          <w:i/>
        </w:rPr>
      </w:pPr>
    </w:p>
    <w:p w:rsidR="006E6695" w:rsidRPr="006E6695" w:rsidRDefault="006E6695" w:rsidP="006E6695">
      <w:pPr>
        <w:ind w:firstLine="284"/>
        <w:jc w:val="both"/>
      </w:pPr>
      <w:r w:rsidRPr="006E6695">
        <w:t xml:space="preserve">Удаление старых записей из </w:t>
      </w:r>
      <w:r>
        <w:t xml:space="preserve">базы </w:t>
      </w:r>
      <w:r w:rsidR="00944607">
        <w:t>«Архив рекламы»</w:t>
      </w:r>
      <w:r>
        <w:t xml:space="preserve"> </w:t>
      </w:r>
    </w:p>
    <w:p w:rsidR="006E6695" w:rsidRPr="006E6695" w:rsidRDefault="006E6695" w:rsidP="006E6695">
      <w:pPr>
        <w:ind w:firstLine="284"/>
        <w:jc w:val="both"/>
      </w:pPr>
    </w:p>
    <w:p w:rsidR="006E6695" w:rsidRPr="006E6695" w:rsidRDefault="006E6695" w:rsidP="006E6695">
      <w:pPr>
        <w:ind w:firstLine="284"/>
        <w:jc w:val="both"/>
      </w:pPr>
      <w:r w:rsidRPr="006E6695">
        <w:t>В этой базе хранятся все прошлые назначения реклам за прошлое время.</w:t>
      </w:r>
      <w:r>
        <w:t xml:space="preserve"> </w:t>
      </w:r>
      <w:r w:rsidRPr="006E6695">
        <w:t>Объем базы непрерывно растет и она достигает большого размера, что приводит к замедлению старта офисной</w:t>
      </w:r>
      <w:r>
        <w:t xml:space="preserve"> </w:t>
      </w:r>
      <w:r w:rsidRPr="006E6695">
        <w:t>части и замедлению работы рекламного менеджера.</w:t>
      </w:r>
    </w:p>
    <w:p w:rsidR="006E6695" w:rsidRDefault="006E6695" w:rsidP="006E6695">
      <w:pPr>
        <w:ind w:firstLine="284"/>
        <w:jc w:val="both"/>
      </w:pPr>
      <w:r w:rsidRPr="006E6695">
        <w:t>Возможно, эта информация Вам не нужна. В таком случае имеет смысл удалить давно устарев</w:t>
      </w:r>
      <w:r w:rsidR="00944607">
        <w:t>ш</w:t>
      </w:r>
      <w:r w:rsidRPr="006E6695">
        <w:t>ую инфо</w:t>
      </w:r>
      <w:r w:rsidRPr="006E6695">
        <w:t>р</w:t>
      </w:r>
      <w:r w:rsidRPr="006E6695">
        <w:t xml:space="preserve">мацию. Например, за </w:t>
      </w:r>
      <w:proofErr w:type="spellStart"/>
      <w:r w:rsidR="00944607" w:rsidRPr="00944607">
        <w:t>за</w:t>
      </w:r>
      <w:proofErr w:type="spellEnd"/>
      <w:r w:rsidR="00944607" w:rsidRPr="00944607">
        <w:t xml:space="preserve"> позапрошлый год и ранние даты</w:t>
      </w:r>
    </w:p>
    <w:p w:rsidR="006E6695" w:rsidRDefault="006E6695" w:rsidP="006E6695">
      <w:pPr>
        <w:ind w:firstLine="284"/>
        <w:jc w:val="both"/>
      </w:pPr>
      <w:r w:rsidRPr="006E6695">
        <w:t>Выберите дату, до которой информац</w:t>
      </w:r>
      <w:r w:rsidR="00944607">
        <w:t>ия будет удалена и нажмите кнопку «Удалить данные».</w:t>
      </w:r>
    </w:p>
    <w:p w:rsidR="00944607" w:rsidRDefault="00944607" w:rsidP="006E6695">
      <w:pPr>
        <w:ind w:firstLine="284"/>
        <w:jc w:val="both"/>
      </w:pPr>
    </w:p>
    <w:p w:rsidR="00944607" w:rsidRPr="006E6695" w:rsidRDefault="00944607" w:rsidP="006E6695">
      <w:pPr>
        <w:ind w:firstLine="284"/>
        <w:jc w:val="both"/>
      </w:pPr>
      <w:r w:rsidRPr="00944607">
        <w:rPr>
          <w:color w:val="FF0000"/>
        </w:rPr>
        <w:t xml:space="preserve">Внимание! </w:t>
      </w:r>
      <w:r>
        <w:t>Операция не может быть отменена. После очистки данных выполните архивирование, включив базу «Архив рекламы».</w:t>
      </w:r>
    </w:p>
    <w:sectPr w:rsidR="00944607" w:rsidRPr="006E6695" w:rsidSect="00534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2B6"/>
    <w:multiLevelType w:val="hybridMultilevel"/>
    <w:tmpl w:val="AAC6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509BB"/>
    <w:multiLevelType w:val="hybridMultilevel"/>
    <w:tmpl w:val="3B58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A3"/>
    <w:rsid w:val="00081880"/>
    <w:rsid w:val="002B55DC"/>
    <w:rsid w:val="00324F68"/>
    <w:rsid w:val="00476B69"/>
    <w:rsid w:val="00534413"/>
    <w:rsid w:val="00551A4A"/>
    <w:rsid w:val="005E22A3"/>
    <w:rsid w:val="00662E84"/>
    <w:rsid w:val="006E6695"/>
    <w:rsid w:val="00751F76"/>
    <w:rsid w:val="008B6387"/>
    <w:rsid w:val="00944607"/>
    <w:rsid w:val="00B74A12"/>
    <w:rsid w:val="00E136B0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A3"/>
    <w:pPr>
      <w:spacing w:after="0" w:line="240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2"/>
    <w:rPr>
      <w:b/>
      <w:bCs/>
    </w:rPr>
  </w:style>
  <w:style w:type="paragraph" w:styleId="a4">
    <w:name w:val="No Spacing"/>
    <w:uiPriority w:val="1"/>
    <w:qFormat/>
    <w:rsid w:val="005E22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2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2A3"/>
    <w:rPr>
      <w:rFonts w:ascii="Tahoma" w:eastAsia="MS Mincho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A3"/>
    <w:pPr>
      <w:spacing w:after="0" w:line="240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2"/>
    <w:rPr>
      <w:b/>
      <w:bCs/>
    </w:rPr>
  </w:style>
  <w:style w:type="paragraph" w:styleId="a4">
    <w:name w:val="No Spacing"/>
    <w:uiPriority w:val="1"/>
    <w:qFormat/>
    <w:rsid w:val="005E22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2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2A3"/>
    <w:rPr>
      <w:rFonts w:ascii="Tahoma" w:eastAsia="MS Mincho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Wlad</cp:lastModifiedBy>
  <cp:revision>5</cp:revision>
  <dcterms:created xsi:type="dcterms:W3CDTF">2021-03-15T12:20:00Z</dcterms:created>
  <dcterms:modified xsi:type="dcterms:W3CDTF">2021-03-16T11:46:00Z</dcterms:modified>
</cp:coreProperties>
</file>